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A" w:rsidRDefault="00DD13EA" w:rsidP="00E37398">
      <w:pPr>
        <w:jc w:val="center"/>
        <w:rPr>
          <w:b/>
          <w:sz w:val="28"/>
          <w:szCs w:val="28"/>
          <w:lang w:val="pl-PL"/>
        </w:rPr>
      </w:pPr>
      <w:r w:rsidRPr="00E37398">
        <w:rPr>
          <w:b/>
          <w:sz w:val="28"/>
          <w:szCs w:val="28"/>
          <w:lang w:val="pl-PL"/>
        </w:rPr>
        <w:t>Regulamin na</w:t>
      </w:r>
      <w:r w:rsidR="00FA0249" w:rsidRPr="00E37398">
        <w:rPr>
          <w:b/>
          <w:sz w:val="28"/>
          <w:szCs w:val="28"/>
          <w:lang w:val="pl-PL"/>
        </w:rPr>
        <w:t xml:space="preserve"> ,,Najsłodszą G</w:t>
      </w:r>
      <w:r w:rsidRPr="00E37398">
        <w:rPr>
          <w:b/>
          <w:sz w:val="28"/>
          <w:szCs w:val="28"/>
          <w:lang w:val="pl-PL"/>
        </w:rPr>
        <w:t>ospodynię</w:t>
      </w:r>
      <w:r w:rsidR="00FA0249" w:rsidRPr="00E37398">
        <w:rPr>
          <w:b/>
          <w:sz w:val="28"/>
          <w:szCs w:val="28"/>
          <w:lang w:val="pl-PL"/>
        </w:rPr>
        <w:t xml:space="preserve"> Gminy Tłuszcz 2017r</w:t>
      </w:r>
      <w:r w:rsidR="005C4790">
        <w:rPr>
          <w:b/>
          <w:sz w:val="28"/>
          <w:szCs w:val="28"/>
          <w:lang w:val="pl-PL"/>
        </w:rPr>
        <w:t>oku</w:t>
      </w:r>
      <w:r w:rsidRPr="00E37398">
        <w:rPr>
          <w:b/>
          <w:sz w:val="28"/>
          <w:szCs w:val="28"/>
          <w:lang w:val="pl-PL"/>
        </w:rPr>
        <w:t>” (ciasto)</w:t>
      </w:r>
    </w:p>
    <w:p w:rsidR="00002FA5" w:rsidRPr="00E37398" w:rsidRDefault="00002FA5" w:rsidP="00E37398">
      <w:pPr>
        <w:jc w:val="center"/>
        <w:rPr>
          <w:b/>
          <w:sz w:val="28"/>
          <w:szCs w:val="28"/>
          <w:lang w:val="pl-PL"/>
        </w:rPr>
      </w:pPr>
    </w:p>
    <w:p w:rsidR="00DD13EA" w:rsidRDefault="005C4790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Organizatorami Konkursu są Urząd Miejski w Tłuszczu oraz</w:t>
      </w:r>
      <w:r w:rsidR="00FA0249" w:rsidRPr="00E37398">
        <w:rPr>
          <w:sz w:val="24"/>
          <w:szCs w:val="24"/>
          <w:lang w:val="pl-PL"/>
        </w:rPr>
        <w:t xml:space="preserve"> Centrum Kultury</w:t>
      </w:r>
      <w:r>
        <w:rPr>
          <w:sz w:val="24"/>
          <w:szCs w:val="24"/>
          <w:lang w:val="pl-PL"/>
        </w:rPr>
        <w:t>,</w:t>
      </w:r>
      <w:r w:rsidR="00FA0249" w:rsidRPr="00E37398">
        <w:rPr>
          <w:sz w:val="24"/>
          <w:szCs w:val="24"/>
          <w:lang w:val="pl-PL"/>
        </w:rPr>
        <w:t xml:space="preserve"> Sportu i Rekreacji w Tłuszczu</w:t>
      </w:r>
      <w:r>
        <w:rPr>
          <w:sz w:val="24"/>
          <w:szCs w:val="24"/>
          <w:lang w:val="pl-PL"/>
        </w:rPr>
        <w:t>.</w:t>
      </w:r>
    </w:p>
    <w:p w:rsidR="00002FA5" w:rsidRPr="00E37398" w:rsidRDefault="00002FA5" w:rsidP="005C4790">
      <w:pPr>
        <w:pStyle w:val="Bezodstpw"/>
        <w:ind w:left="720"/>
        <w:jc w:val="both"/>
        <w:rPr>
          <w:sz w:val="24"/>
          <w:szCs w:val="24"/>
          <w:lang w:val="pl-PL"/>
        </w:rPr>
      </w:pPr>
    </w:p>
    <w:p w:rsidR="00002FA5" w:rsidRDefault="00FA0249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Prezentacja</w:t>
      </w:r>
      <w:r w:rsidR="009E1F2C" w:rsidRPr="00E37398">
        <w:rPr>
          <w:sz w:val="24"/>
          <w:szCs w:val="24"/>
          <w:lang w:val="pl-PL"/>
        </w:rPr>
        <w:t xml:space="preserve"> i rozstrzygnięcie Konkursu na ,,Najsłodszą Gospodynię Gminy Tłuszcz </w:t>
      </w:r>
    </w:p>
    <w:p w:rsidR="00FA0249" w:rsidRDefault="009E1F2C" w:rsidP="005C4790">
      <w:pPr>
        <w:pStyle w:val="Bezodstpw"/>
        <w:ind w:left="708"/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2017r</w:t>
      </w:r>
      <w:r w:rsidR="005C4790">
        <w:rPr>
          <w:sz w:val="24"/>
          <w:szCs w:val="24"/>
          <w:lang w:val="pl-PL"/>
        </w:rPr>
        <w:t>oku</w:t>
      </w:r>
      <w:r w:rsidRPr="00E37398">
        <w:rPr>
          <w:sz w:val="24"/>
          <w:szCs w:val="24"/>
          <w:lang w:val="pl-PL"/>
        </w:rPr>
        <w:t>” odbędzie się 20 sierpnia podczas Dożynek Gminnych, Stryjki, Zespół Szkół im. Ks. Jana Twardowskiego</w:t>
      </w:r>
      <w:r w:rsidR="005C4790">
        <w:rPr>
          <w:sz w:val="24"/>
          <w:szCs w:val="24"/>
          <w:lang w:val="pl-PL"/>
        </w:rPr>
        <w:t>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9E1F2C" w:rsidRDefault="009E1F2C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Konkurs skierow</w:t>
      </w:r>
      <w:r w:rsidR="005902C5">
        <w:rPr>
          <w:sz w:val="24"/>
          <w:szCs w:val="24"/>
          <w:lang w:val="pl-PL"/>
        </w:rPr>
        <w:t>any jest do mieszkańców</w:t>
      </w:r>
      <w:r w:rsidR="005C4790">
        <w:rPr>
          <w:sz w:val="24"/>
          <w:szCs w:val="24"/>
          <w:lang w:val="pl-PL"/>
        </w:rPr>
        <w:t>,</w:t>
      </w:r>
      <w:r w:rsidR="005902C5">
        <w:rPr>
          <w:sz w:val="24"/>
          <w:szCs w:val="24"/>
          <w:lang w:val="pl-PL"/>
        </w:rPr>
        <w:t xml:space="preserve"> a zwłaszcza do Gospodyń</w:t>
      </w:r>
      <w:r w:rsidRPr="00E37398">
        <w:rPr>
          <w:sz w:val="24"/>
          <w:szCs w:val="24"/>
          <w:lang w:val="pl-PL"/>
        </w:rPr>
        <w:t xml:space="preserve"> z </w:t>
      </w:r>
      <w:r w:rsidR="005C4790">
        <w:rPr>
          <w:sz w:val="24"/>
          <w:szCs w:val="24"/>
          <w:lang w:val="pl-PL"/>
        </w:rPr>
        <w:t xml:space="preserve">terenu </w:t>
      </w:r>
      <w:r w:rsidRPr="00E37398">
        <w:rPr>
          <w:sz w:val="24"/>
          <w:szCs w:val="24"/>
          <w:lang w:val="pl-PL"/>
        </w:rPr>
        <w:t>Gminy Tłuszcz</w:t>
      </w:r>
      <w:r w:rsidR="005C4790">
        <w:rPr>
          <w:sz w:val="24"/>
          <w:szCs w:val="24"/>
          <w:lang w:val="pl-PL"/>
        </w:rPr>
        <w:t>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9E1F2C" w:rsidRDefault="009E1F2C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Celem konkursu jest promocja lokalnych wyrobów cukierniczych i integracji mieszkańców przy tworzeniu słodkich wypieków.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9E1F2C" w:rsidRDefault="009E1F2C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Warunkiem uczestnictwa w konkursie jest przygotowanie przez mieszkańców własnoręcznie wykonanego</w:t>
      </w:r>
      <w:r w:rsidR="00C11950" w:rsidRPr="00E37398">
        <w:rPr>
          <w:sz w:val="24"/>
          <w:szCs w:val="24"/>
          <w:lang w:val="pl-PL"/>
        </w:rPr>
        <w:t>, słodkiego poczęstunku np. wypiek ciasta, słodka przekąska itp.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C11950" w:rsidRDefault="00C11950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Na konkurs należy wykonać jeden wyrób cukierniczy do oceny</w:t>
      </w:r>
      <w:r w:rsidR="00002FA5">
        <w:rPr>
          <w:sz w:val="24"/>
          <w:szCs w:val="24"/>
          <w:lang w:val="pl-PL"/>
        </w:rPr>
        <w:t>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C11950" w:rsidRDefault="00C11950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Do konkursu może przystąpić jedna grupa z danej miejscowości</w:t>
      </w:r>
      <w:r w:rsidR="00002FA5">
        <w:rPr>
          <w:sz w:val="24"/>
          <w:szCs w:val="24"/>
          <w:lang w:val="pl-PL"/>
        </w:rPr>
        <w:t>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F01EAB" w:rsidRDefault="00F01EAB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 xml:space="preserve">Przystąpienie do konkursu następuje poprzez zapoznanie się z regulaminem </w:t>
      </w:r>
      <w:r w:rsidR="005C4790">
        <w:rPr>
          <w:sz w:val="24"/>
          <w:szCs w:val="24"/>
          <w:lang w:val="pl-PL"/>
        </w:rPr>
        <w:br/>
      </w:r>
      <w:r w:rsidRPr="00E37398">
        <w:rPr>
          <w:sz w:val="24"/>
          <w:szCs w:val="24"/>
          <w:lang w:val="pl-PL"/>
        </w:rPr>
        <w:t>i wypełnieniem formularza zgłoszeniowego, któ</w:t>
      </w:r>
      <w:r w:rsidR="005902C5">
        <w:rPr>
          <w:sz w:val="24"/>
          <w:szCs w:val="24"/>
          <w:lang w:val="pl-PL"/>
        </w:rPr>
        <w:t>ry należ</w:t>
      </w:r>
      <w:r w:rsidRPr="00E37398">
        <w:rPr>
          <w:sz w:val="24"/>
          <w:szCs w:val="24"/>
          <w:lang w:val="pl-PL"/>
        </w:rPr>
        <w:t>y dostarczyć do Centrum Kultury, Sportu i Rekreacji w Tłuszczu</w:t>
      </w:r>
      <w:r w:rsidR="005902C5">
        <w:rPr>
          <w:sz w:val="24"/>
          <w:szCs w:val="24"/>
          <w:lang w:val="pl-PL"/>
        </w:rPr>
        <w:t>, ul. Szkolna1,</w:t>
      </w:r>
      <w:r w:rsidRPr="00E37398">
        <w:rPr>
          <w:sz w:val="24"/>
          <w:szCs w:val="24"/>
          <w:lang w:val="pl-PL"/>
        </w:rPr>
        <w:t xml:space="preserve"> lub przesłać na adres: </w:t>
      </w:r>
      <w:hyperlink r:id="rId5" w:history="1">
        <w:r w:rsidRPr="00E37398">
          <w:rPr>
            <w:rStyle w:val="Hipercze"/>
            <w:sz w:val="24"/>
            <w:szCs w:val="24"/>
            <w:lang w:val="pl-PL"/>
          </w:rPr>
          <w:t>centrum@cktluszcz.pl</w:t>
        </w:r>
      </w:hyperlink>
      <w:r w:rsidRPr="00E37398">
        <w:rPr>
          <w:sz w:val="24"/>
          <w:szCs w:val="24"/>
          <w:lang w:val="pl-PL"/>
        </w:rPr>
        <w:t xml:space="preserve"> do dnia </w:t>
      </w:r>
      <w:r w:rsidR="005C4790">
        <w:rPr>
          <w:b/>
          <w:sz w:val="24"/>
          <w:szCs w:val="24"/>
          <w:lang w:val="pl-PL"/>
        </w:rPr>
        <w:t>4</w:t>
      </w:r>
      <w:r w:rsidRPr="005902C5">
        <w:rPr>
          <w:b/>
          <w:sz w:val="24"/>
          <w:szCs w:val="24"/>
          <w:lang w:val="pl-PL"/>
        </w:rPr>
        <w:t xml:space="preserve"> sierpnia 2017r</w:t>
      </w:r>
      <w:r w:rsidR="00002FA5" w:rsidRPr="005902C5">
        <w:rPr>
          <w:b/>
          <w:sz w:val="24"/>
          <w:szCs w:val="24"/>
          <w:lang w:val="pl-PL"/>
        </w:rPr>
        <w:t>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F01EAB" w:rsidRDefault="00F01EAB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Uczestnicy konkursu są zobowiązani do dostarczenia wcześniej przygotowanego wyrobu cukierniczego na miejsce konkursu i zaaranżowanie stoiska wystawienniczego.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F01EAB" w:rsidRPr="00E37398" w:rsidRDefault="005C4790" w:rsidP="005C4790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Oceny</w:t>
      </w:r>
      <w:r w:rsidR="00F01EAB" w:rsidRPr="00E37398">
        <w:rPr>
          <w:sz w:val="24"/>
          <w:szCs w:val="24"/>
          <w:lang w:val="pl-PL"/>
        </w:rPr>
        <w:t xml:space="preserve"> prac dokona Komisja Konkur</w:t>
      </w:r>
      <w:r w:rsidR="008F4987">
        <w:rPr>
          <w:sz w:val="24"/>
          <w:szCs w:val="24"/>
          <w:lang w:val="pl-PL"/>
        </w:rPr>
        <w:t>sowa powołana przez Organizatorów</w:t>
      </w:r>
      <w:r w:rsidR="00F01EAB" w:rsidRPr="00E37398">
        <w:rPr>
          <w:sz w:val="24"/>
          <w:szCs w:val="24"/>
          <w:lang w:val="pl-PL"/>
        </w:rPr>
        <w:t>. Będzie oceniać:</w:t>
      </w:r>
    </w:p>
    <w:p w:rsidR="00F01EAB" w:rsidRPr="00E37398" w:rsidRDefault="00F01EAB" w:rsidP="005C4790">
      <w:pPr>
        <w:pStyle w:val="Bezodstpw"/>
        <w:ind w:left="1068"/>
        <w:jc w:val="both"/>
        <w:rPr>
          <w:sz w:val="24"/>
          <w:szCs w:val="24"/>
          <w:lang w:val="pl-PL"/>
        </w:rPr>
      </w:pPr>
      <w:r w:rsidRPr="00002FA5">
        <w:rPr>
          <w:sz w:val="24"/>
          <w:szCs w:val="24"/>
          <w:lang w:val="pl-PL"/>
        </w:rPr>
        <w:t>-</w:t>
      </w:r>
      <w:r w:rsidRPr="00E37398">
        <w:rPr>
          <w:sz w:val="24"/>
          <w:szCs w:val="24"/>
          <w:lang w:val="pl-PL"/>
        </w:rPr>
        <w:t xml:space="preserve"> smak</w:t>
      </w:r>
    </w:p>
    <w:p w:rsidR="00F01EAB" w:rsidRPr="00E37398" w:rsidRDefault="00F01EAB" w:rsidP="005C4790">
      <w:pPr>
        <w:pStyle w:val="Bezodstpw"/>
        <w:ind w:left="720" w:firstLine="348"/>
        <w:jc w:val="both"/>
        <w:rPr>
          <w:sz w:val="24"/>
          <w:szCs w:val="24"/>
          <w:lang w:val="pl-PL"/>
        </w:rPr>
      </w:pPr>
      <w:r w:rsidRPr="00002FA5">
        <w:rPr>
          <w:b/>
          <w:sz w:val="24"/>
          <w:szCs w:val="24"/>
          <w:lang w:val="pl-PL"/>
        </w:rPr>
        <w:t>-</w:t>
      </w:r>
      <w:r w:rsidRPr="00E37398">
        <w:rPr>
          <w:sz w:val="24"/>
          <w:szCs w:val="24"/>
          <w:lang w:val="pl-PL"/>
        </w:rPr>
        <w:t xml:space="preserve"> oryginalność</w:t>
      </w:r>
    </w:p>
    <w:p w:rsidR="00F01EAB" w:rsidRPr="00E37398" w:rsidRDefault="00F01EAB" w:rsidP="005C4790">
      <w:pPr>
        <w:pStyle w:val="Bezodstpw"/>
        <w:ind w:left="720" w:firstLine="348"/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- wygląd</w:t>
      </w:r>
    </w:p>
    <w:p w:rsidR="00002FA5" w:rsidRDefault="00F01EAB" w:rsidP="005C4790">
      <w:pPr>
        <w:pStyle w:val="Bezodstpw"/>
        <w:ind w:left="720" w:firstLine="348"/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- aranżację stoiska wystawienniczego</w:t>
      </w:r>
    </w:p>
    <w:p w:rsidR="00002FA5" w:rsidRPr="00E37398" w:rsidRDefault="00002FA5" w:rsidP="005C4790">
      <w:pPr>
        <w:pStyle w:val="Bezodstpw"/>
        <w:ind w:left="360" w:firstLine="348"/>
        <w:jc w:val="both"/>
        <w:rPr>
          <w:sz w:val="24"/>
          <w:szCs w:val="24"/>
          <w:lang w:val="pl-PL"/>
        </w:rPr>
      </w:pPr>
    </w:p>
    <w:p w:rsidR="00F01EAB" w:rsidRDefault="00F01EAB" w:rsidP="005C4790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Decyzje Komisji Konkursowej są ostateczne.</w:t>
      </w:r>
    </w:p>
    <w:p w:rsidR="00002FA5" w:rsidRPr="00E37398" w:rsidRDefault="00002FA5" w:rsidP="005C4790">
      <w:pPr>
        <w:pStyle w:val="Bezodstpw"/>
        <w:ind w:left="720"/>
        <w:jc w:val="both"/>
        <w:rPr>
          <w:sz w:val="24"/>
          <w:szCs w:val="24"/>
          <w:lang w:val="pl-PL"/>
        </w:rPr>
      </w:pPr>
    </w:p>
    <w:p w:rsidR="00F01EAB" w:rsidRDefault="00E37398" w:rsidP="005C4790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Organizator</w:t>
      </w:r>
      <w:r w:rsidR="008F4987">
        <w:rPr>
          <w:sz w:val="24"/>
          <w:szCs w:val="24"/>
          <w:lang w:val="pl-PL"/>
        </w:rPr>
        <w:t>zy nagrodzą</w:t>
      </w:r>
      <w:r w:rsidR="00F01EAB" w:rsidRPr="00E37398">
        <w:rPr>
          <w:sz w:val="24"/>
          <w:szCs w:val="24"/>
          <w:lang w:val="pl-PL"/>
        </w:rPr>
        <w:t xml:space="preserve"> trzy pierwsze miejsca, dla pozostałych uczestników przewidziano dyplomy.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F01EAB" w:rsidRDefault="00E37398" w:rsidP="005C4790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Organizator</w:t>
      </w:r>
      <w:r w:rsidR="008F4987">
        <w:rPr>
          <w:sz w:val="24"/>
          <w:szCs w:val="24"/>
          <w:lang w:val="pl-PL"/>
        </w:rPr>
        <w:t>zy</w:t>
      </w:r>
      <w:r w:rsidRPr="00E37398">
        <w:rPr>
          <w:sz w:val="24"/>
          <w:szCs w:val="24"/>
          <w:lang w:val="pl-PL"/>
        </w:rPr>
        <w:t xml:space="preserve"> konkursu zastrzega</w:t>
      </w:r>
      <w:r w:rsidR="008F4987">
        <w:rPr>
          <w:sz w:val="24"/>
          <w:szCs w:val="24"/>
          <w:lang w:val="pl-PL"/>
        </w:rPr>
        <w:t>ją</w:t>
      </w:r>
      <w:r w:rsidRPr="00E37398">
        <w:rPr>
          <w:sz w:val="24"/>
          <w:szCs w:val="24"/>
          <w:lang w:val="pl-PL"/>
        </w:rPr>
        <w:t xml:space="preserve"> sobie prawo do opubl</w:t>
      </w:r>
      <w:r w:rsidR="005902C5">
        <w:rPr>
          <w:sz w:val="24"/>
          <w:szCs w:val="24"/>
          <w:lang w:val="pl-PL"/>
        </w:rPr>
        <w:t xml:space="preserve">ikowania imion, nazwisk, zdjęć oraz </w:t>
      </w:r>
      <w:r w:rsidRPr="00E37398">
        <w:rPr>
          <w:sz w:val="24"/>
          <w:szCs w:val="24"/>
          <w:lang w:val="pl-PL"/>
        </w:rPr>
        <w:t>informacji o zwycięzcach i uczestnikach konkursu.</w:t>
      </w:r>
    </w:p>
    <w:p w:rsidR="00002FA5" w:rsidRDefault="00002FA5" w:rsidP="005C4790">
      <w:pPr>
        <w:pStyle w:val="Akapitzlist"/>
        <w:jc w:val="both"/>
        <w:rPr>
          <w:sz w:val="24"/>
          <w:szCs w:val="24"/>
          <w:lang w:val="pl-PL"/>
        </w:rPr>
      </w:pP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E37398" w:rsidRDefault="00E37398" w:rsidP="005C4790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lastRenderedPageBreak/>
        <w:t>Organizator</w:t>
      </w:r>
      <w:r w:rsidR="008F4987">
        <w:rPr>
          <w:sz w:val="24"/>
          <w:szCs w:val="24"/>
          <w:lang w:val="pl-PL"/>
        </w:rPr>
        <w:t>zy</w:t>
      </w:r>
      <w:r w:rsidRPr="00E37398">
        <w:rPr>
          <w:sz w:val="24"/>
          <w:szCs w:val="24"/>
          <w:lang w:val="pl-PL"/>
        </w:rPr>
        <w:t xml:space="preserve"> konkursu zastrzega</w:t>
      </w:r>
      <w:r w:rsidR="008F4987">
        <w:rPr>
          <w:sz w:val="24"/>
          <w:szCs w:val="24"/>
          <w:lang w:val="pl-PL"/>
        </w:rPr>
        <w:t>ją</w:t>
      </w:r>
      <w:r w:rsidRPr="00E37398">
        <w:rPr>
          <w:sz w:val="24"/>
          <w:szCs w:val="24"/>
          <w:lang w:val="pl-PL"/>
        </w:rPr>
        <w:t xml:space="preserve"> sobie prawo do zamieszczenia informacji </w:t>
      </w:r>
      <w:r w:rsidR="008F4987">
        <w:rPr>
          <w:sz w:val="24"/>
          <w:szCs w:val="24"/>
          <w:lang w:val="pl-PL"/>
        </w:rPr>
        <w:br/>
      </w:r>
      <w:bookmarkStart w:id="0" w:name="_GoBack"/>
      <w:bookmarkEnd w:id="0"/>
      <w:r w:rsidRPr="00E37398">
        <w:rPr>
          <w:sz w:val="24"/>
          <w:szCs w:val="24"/>
          <w:lang w:val="pl-PL"/>
        </w:rPr>
        <w:t>o wyrobach konkursowych w swoich materiałach i kampaniach promocyjnych.</w:t>
      </w:r>
    </w:p>
    <w:p w:rsidR="00002FA5" w:rsidRPr="00E37398" w:rsidRDefault="00002FA5" w:rsidP="005C4790">
      <w:pPr>
        <w:pStyle w:val="Bezodstpw"/>
        <w:ind w:left="360"/>
        <w:jc w:val="both"/>
        <w:rPr>
          <w:sz w:val="24"/>
          <w:szCs w:val="24"/>
          <w:lang w:val="pl-PL"/>
        </w:rPr>
      </w:pPr>
    </w:p>
    <w:p w:rsidR="00E37398" w:rsidRDefault="00E37398" w:rsidP="005C4790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>Poprzez przystąpienie do konkursu uczestnicy wyrażają zgodę na</w:t>
      </w:r>
      <w:r>
        <w:rPr>
          <w:sz w:val="24"/>
          <w:szCs w:val="24"/>
          <w:lang w:val="pl-PL"/>
        </w:rPr>
        <w:t xml:space="preserve"> war</w:t>
      </w:r>
      <w:r w:rsidRPr="00E37398">
        <w:rPr>
          <w:sz w:val="24"/>
          <w:szCs w:val="24"/>
          <w:lang w:val="pl-PL"/>
        </w:rPr>
        <w:t xml:space="preserve">unki zawarte </w:t>
      </w:r>
      <w:r w:rsidR="008F4987">
        <w:rPr>
          <w:sz w:val="24"/>
          <w:szCs w:val="24"/>
          <w:lang w:val="pl-PL"/>
        </w:rPr>
        <w:br/>
      </w:r>
      <w:r w:rsidRPr="00E37398">
        <w:rPr>
          <w:sz w:val="24"/>
          <w:szCs w:val="24"/>
          <w:lang w:val="pl-PL"/>
        </w:rPr>
        <w:t>w regulaminie.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E37398" w:rsidRDefault="00E37398" w:rsidP="005C4790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 xml:space="preserve">Regulamin konkursu dostępny jest na stronie internetowej </w:t>
      </w:r>
      <w:r w:rsidR="008F4987">
        <w:rPr>
          <w:sz w:val="24"/>
          <w:szCs w:val="24"/>
          <w:lang w:val="pl-PL"/>
        </w:rPr>
        <w:t>www.</w:t>
      </w:r>
      <w:r w:rsidRPr="00E37398">
        <w:rPr>
          <w:sz w:val="24"/>
          <w:szCs w:val="24"/>
          <w:lang w:val="pl-PL"/>
        </w:rPr>
        <w:t>cktluszcz.pl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E37398" w:rsidRDefault="00E37398" w:rsidP="005C4790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E37398">
        <w:rPr>
          <w:sz w:val="24"/>
          <w:szCs w:val="24"/>
          <w:lang w:val="pl-PL"/>
        </w:rPr>
        <w:t xml:space="preserve">Dodatkowe informacje udzielane są pod </w:t>
      </w:r>
      <w:proofErr w:type="spellStart"/>
      <w:r w:rsidRPr="00E37398">
        <w:rPr>
          <w:sz w:val="24"/>
          <w:szCs w:val="24"/>
          <w:lang w:val="pl-PL"/>
        </w:rPr>
        <w:t>nr</w:t>
      </w:r>
      <w:proofErr w:type="spellEnd"/>
      <w:r w:rsidRPr="00E37398">
        <w:rPr>
          <w:sz w:val="24"/>
          <w:szCs w:val="24"/>
          <w:lang w:val="pl-PL"/>
        </w:rPr>
        <w:t>. (29) 7</w:t>
      </w:r>
      <w:r w:rsidR="008F4987">
        <w:rPr>
          <w:sz w:val="24"/>
          <w:szCs w:val="24"/>
          <w:lang w:val="pl-PL"/>
        </w:rPr>
        <w:t>5</w:t>
      </w:r>
      <w:r w:rsidRPr="00E37398">
        <w:rPr>
          <w:sz w:val="24"/>
          <w:szCs w:val="24"/>
          <w:lang w:val="pl-PL"/>
        </w:rPr>
        <w:t xml:space="preserve"> 73</w:t>
      </w:r>
      <w:r w:rsidR="00002FA5">
        <w:rPr>
          <w:sz w:val="24"/>
          <w:szCs w:val="24"/>
          <w:lang w:val="pl-PL"/>
        </w:rPr>
        <w:t> </w:t>
      </w:r>
      <w:r w:rsidRPr="00E37398">
        <w:rPr>
          <w:sz w:val="24"/>
          <w:szCs w:val="24"/>
          <w:lang w:val="pl-PL"/>
        </w:rPr>
        <w:t>134</w:t>
      </w:r>
    </w:p>
    <w:p w:rsidR="00002FA5" w:rsidRPr="00E37398" w:rsidRDefault="00002FA5" w:rsidP="005C4790">
      <w:pPr>
        <w:pStyle w:val="Bezodstpw"/>
        <w:jc w:val="both"/>
        <w:rPr>
          <w:sz w:val="24"/>
          <w:szCs w:val="24"/>
          <w:lang w:val="pl-PL"/>
        </w:rPr>
      </w:pPr>
    </w:p>
    <w:p w:rsidR="00FA0249" w:rsidRDefault="00583BD7" w:rsidP="005C4790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377825</wp:posOffset>
            </wp:positionV>
            <wp:extent cx="1128395" cy="1439545"/>
            <wp:effectExtent l="19050" t="0" r="0" b="0"/>
            <wp:wrapTopAndBottom/>
            <wp:docPr id="2" name="Obraz 1" descr="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548005</wp:posOffset>
            </wp:positionV>
            <wp:extent cx="1998980" cy="786130"/>
            <wp:effectExtent l="38100" t="0" r="39370" b="528320"/>
            <wp:wrapTopAndBottom/>
            <wp:docPr id="1" name="Obraz 0" descr="LogoCKS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KSiR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786130"/>
                    </a:xfrm>
                    <a:prstGeom prst="rect">
                      <a:avLst/>
                    </a:prstGeom>
                    <a:effectLst>
                      <a:outerShdw blurRad="152400" dist="317500" dir="5400000" sx="90000" sy="-19000" rotWithShape="0">
                        <a:schemeClr val="accent5">
                          <a:lumMod val="75000"/>
                          <a:alpha val="1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E37398" w:rsidRPr="00E37398">
        <w:rPr>
          <w:sz w:val="24"/>
          <w:szCs w:val="24"/>
          <w:lang w:val="pl-PL"/>
        </w:rPr>
        <w:t>Wszystkie kwestie, których nie obejmuje regulamin, ustalają organizato</w:t>
      </w:r>
      <w:r w:rsidR="00002FA5">
        <w:rPr>
          <w:sz w:val="24"/>
          <w:szCs w:val="24"/>
          <w:lang w:val="pl-PL"/>
        </w:rPr>
        <w:t>rzy.</w:t>
      </w:r>
    </w:p>
    <w:p w:rsidR="005902C5" w:rsidRDefault="005902C5" w:rsidP="005902C5">
      <w:pPr>
        <w:pStyle w:val="Akapitzlist"/>
        <w:rPr>
          <w:sz w:val="24"/>
          <w:szCs w:val="24"/>
          <w:lang w:val="pl-PL"/>
        </w:rPr>
      </w:pPr>
    </w:p>
    <w:p w:rsidR="005902C5" w:rsidRDefault="005902C5" w:rsidP="005902C5">
      <w:pPr>
        <w:pStyle w:val="Bezodstpw"/>
        <w:ind w:left="720"/>
        <w:rPr>
          <w:sz w:val="24"/>
          <w:szCs w:val="24"/>
          <w:lang w:val="pl-PL"/>
        </w:rPr>
      </w:pPr>
    </w:p>
    <w:p w:rsidR="00002FA5" w:rsidRDefault="00002FA5" w:rsidP="00002FA5">
      <w:pPr>
        <w:pStyle w:val="Akapitzlist"/>
        <w:rPr>
          <w:sz w:val="24"/>
          <w:szCs w:val="24"/>
          <w:lang w:val="pl-PL"/>
        </w:rPr>
      </w:pPr>
    </w:p>
    <w:p w:rsidR="00002FA5" w:rsidRPr="00002FA5" w:rsidRDefault="00002FA5" w:rsidP="00002FA5">
      <w:pPr>
        <w:pStyle w:val="Bezodstpw"/>
        <w:ind w:left="720"/>
        <w:rPr>
          <w:sz w:val="24"/>
          <w:szCs w:val="24"/>
          <w:lang w:val="pl-PL"/>
        </w:rPr>
      </w:pPr>
    </w:p>
    <w:sectPr w:rsidR="00002FA5" w:rsidRPr="00002FA5" w:rsidSect="00E5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9FC"/>
    <w:multiLevelType w:val="hybridMultilevel"/>
    <w:tmpl w:val="D898D986"/>
    <w:lvl w:ilvl="0" w:tplc="4B767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64B"/>
    <w:multiLevelType w:val="hybridMultilevel"/>
    <w:tmpl w:val="20108BD4"/>
    <w:lvl w:ilvl="0" w:tplc="53AC6632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4096"/>
    <w:multiLevelType w:val="hybridMultilevel"/>
    <w:tmpl w:val="E918CA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E5746"/>
    <w:multiLevelType w:val="hybridMultilevel"/>
    <w:tmpl w:val="AEA8D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17F50"/>
    <w:multiLevelType w:val="hybridMultilevel"/>
    <w:tmpl w:val="C38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669E1"/>
    <w:multiLevelType w:val="hybridMultilevel"/>
    <w:tmpl w:val="3B56A0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D13EA"/>
    <w:rsid w:val="00002FA5"/>
    <w:rsid w:val="001247F0"/>
    <w:rsid w:val="0036475A"/>
    <w:rsid w:val="00583BD7"/>
    <w:rsid w:val="005902C5"/>
    <w:rsid w:val="005C4790"/>
    <w:rsid w:val="00747C1A"/>
    <w:rsid w:val="007962FE"/>
    <w:rsid w:val="008439C4"/>
    <w:rsid w:val="008F2C27"/>
    <w:rsid w:val="008F4987"/>
    <w:rsid w:val="00975555"/>
    <w:rsid w:val="009E1F2C"/>
    <w:rsid w:val="00B3117B"/>
    <w:rsid w:val="00B43E02"/>
    <w:rsid w:val="00BE417A"/>
    <w:rsid w:val="00C11950"/>
    <w:rsid w:val="00C96713"/>
    <w:rsid w:val="00D01336"/>
    <w:rsid w:val="00DD13EA"/>
    <w:rsid w:val="00E37398"/>
    <w:rsid w:val="00E50250"/>
    <w:rsid w:val="00ED216B"/>
    <w:rsid w:val="00EE2065"/>
    <w:rsid w:val="00F01EAB"/>
    <w:rsid w:val="00F56D35"/>
    <w:rsid w:val="00FA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36"/>
  </w:style>
  <w:style w:type="paragraph" w:styleId="Nagwek1">
    <w:name w:val="heading 1"/>
    <w:basedOn w:val="Normalny"/>
    <w:next w:val="Normalny"/>
    <w:link w:val="Nagwek1Znak"/>
    <w:uiPriority w:val="9"/>
    <w:qFormat/>
    <w:rsid w:val="00D01336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1336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336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336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1336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1336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1336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133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133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336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1336"/>
    <w:rPr>
      <w:caps/>
      <w:color w:val="72002C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336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1336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1336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1336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1336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1336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133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1336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1336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01336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133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01336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01336"/>
    <w:rPr>
      <w:b/>
      <w:bCs/>
      <w:color w:val="AA0042" w:themeColor="accent2" w:themeShade="BF"/>
      <w:spacing w:val="5"/>
    </w:rPr>
  </w:style>
  <w:style w:type="character" w:styleId="Uwydatnienie">
    <w:name w:val="Emphasis"/>
    <w:uiPriority w:val="20"/>
    <w:qFormat/>
    <w:rsid w:val="00D01336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013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3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133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01336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1336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1336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01336"/>
    <w:rPr>
      <w:i/>
      <w:iCs/>
    </w:rPr>
  </w:style>
  <w:style w:type="character" w:styleId="Wyrnienieintensywne">
    <w:name w:val="Intense Emphasis"/>
    <w:uiPriority w:val="21"/>
    <w:qFormat/>
    <w:rsid w:val="00D01336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1336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Odwoanieintensywne">
    <w:name w:val="Intense Reference"/>
    <w:uiPriority w:val="32"/>
    <w:qFormat/>
    <w:rsid w:val="00D01336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ytuksiki">
    <w:name w:val="Book Title"/>
    <w:uiPriority w:val="33"/>
    <w:qFormat/>
    <w:rsid w:val="00D01336"/>
    <w:rPr>
      <w:caps/>
      <w:color w:val="71002C" w:themeColor="accent2" w:themeShade="7F"/>
      <w:spacing w:val="5"/>
      <w:u w:color="71002C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1336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1336"/>
  </w:style>
  <w:style w:type="character" w:styleId="Hipercze">
    <w:name w:val="Hyperlink"/>
    <w:basedOn w:val="Domylnaczcionkaakapitu"/>
    <w:uiPriority w:val="99"/>
    <w:unhideWhenUsed/>
    <w:rsid w:val="00F01EAB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36"/>
  </w:style>
  <w:style w:type="paragraph" w:styleId="Nagwek1">
    <w:name w:val="heading 1"/>
    <w:basedOn w:val="Normalny"/>
    <w:next w:val="Normalny"/>
    <w:link w:val="Nagwek1Znak"/>
    <w:uiPriority w:val="9"/>
    <w:qFormat/>
    <w:rsid w:val="00D01336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1336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336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336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1336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1336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1336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133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133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336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1336"/>
    <w:rPr>
      <w:caps/>
      <w:color w:val="72002C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336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1336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1336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1336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1336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1336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133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1336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1336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01336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133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01336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01336"/>
    <w:rPr>
      <w:b/>
      <w:bCs/>
      <w:color w:val="AA0042" w:themeColor="accent2" w:themeShade="BF"/>
      <w:spacing w:val="5"/>
    </w:rPr>
  </w:style>
  <w:style w:type="character" w:styleId="Uwydatnienie">
    <w:name w:val="Emphasis"/>
    <w:uiPriority w:val="20"/>
    <w:qFormat/>
    <w:rsid w:val="00D01336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013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3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133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01336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1336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1336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01336"/>
    <w:rPr>
      <w:i/>
      <w:iCs/>
    </w:rPr>
  </w:style>
  <w:style w:type="character" w:styleId="Wyrnienieintensywne">
    <w:name w:val="Intense Emphasis"/>
    <w:uiPriority w:val="21"/>
    <w:qFormat/>
    <w:rsid w:val="00D01336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1336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Odwoanieintensywne">
    <w:name w:val="Intense Reference"/>
    <w:uiPriority w:val="32"/>
    <w:qFormat/>
    <w:rsid w:val="00D01336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ytuksiki">
    <w:name w:val="Book Title"/>
    <w:uiPriority w:val="33"/>
    <w:qFormat/>
    <w:rsid w:val="00D01336"/>
    <w:rPr>
      <w:caps/>
      <w:color w:val="71002C" w:themeColor="accent2" w:themeShade="7F"/>
      <w:spacing w:val="5"/>
      <w:u w:color="71002C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1336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1336"/>
  </w:style>
  <w:style w:type="character" w:styleId="Hipercze">
    <w:name w:val="Hyperlink"/>
    <w:basedOn w:val="Domylnaczcionkaakapitu"/>
    <w:uiPriority w:val="99"/>
    <w:unhideWhenUsed/>
    <w:rsid w:val="00F01EAB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entrum@cktluszcz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isma urzędow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3</cp:revision>
  <dcterms:created xsi:type="dcterms:W3CDTF">2017-06-29T08:17:00Z</dcterms:created>
  <dcterms:modified xsi:type="dcterms:W3CDTF">2017-06-29T10:54:00Z</dcterms:modified>
</cp:coreProperties>
</file>